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660"/>
        <w:gridCol w:w="2976"/>
        <w:gridCol w:w="3544"/>
      </w:tblGrid>
      <w:tr w:rsidR="004E75A1" w:rsidRPr="00D41453" w:rsidTr="00BD34CE">
        <w:tc>
          <w:tcPr>
            <w:tcW w:w="2660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D41453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D41453" w:rsidRDefault="00B30158" w:rsidP="008B5EF6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Pr="00D41453">
        <w:rPr>
          <w:rFonts w:ascii="Cambria" w:hAnsi="Cambria" w:cs="Arial"/>
          <w:b/>
          <w:sz w:val="21"/>
          <w:szCs w:val="21"/>
        </w:rPr>
        <w:tab/>
      </w:r>
      <w:r w:rsidR="00335D41"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164C0F" w:rsidRPr="00D41453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D41453">
        <w:rPr>
          <w:rFonts w:ascii="Cambria" w:hAnsi="Cambria" w:cs="Arial"/>
          <w:sz w:val="21"/>
          <w:szCs w:val="21"/>
        </w:rPr>
        <w:t>Załącznik nr 3</w:t>
      </w:r>
      <w:r w:rsidRPr="00D41453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D41453" w:rsidRDefault="007118F0" w:rsidP="00831A4E">
      <w:pPr>
        <w:spacing w:after="0" w:line="360" w:lineRule="auto"/>
        <w:ind w:left="5103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Zamawiający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  <w:r w:rsidR="00B30158" w:rsidRPr="00D41453">
        <w:rPr>
          <w:rFonts w:ascii="Cambria" w:hAnsi="Cambria" w:cs="Arial"/>
          <w:b/>
          <w:sz w:val="21"/>
          <w:szCs w:val="21"/>
        </w:rPr>
        <w:t xml:space="preserve"> </w:t>
      </w:r>
    </w:p>
    <w:p w:rsidR="00E85966" w:rsidRPr="00E85966" w:rsidRDefault="00E85966" w:rsidP="00E85966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Teatr im. Stefana Żeromskiego w Kielcach</w:t>
      </w:r>
    </w:p>
    <w:p w:rsidR="004B1063" w:rsidRPr="00294791" w:rsidRDefault="00E85966" w:rsidP="00E85966">
      <w:pPr>
        <w:tabs>
          <w:tab w:val="left" w:pos="540"/>
        </w:tabs>
        <w:spacing w:line="360" w:lineRule="auto"/>
        <w:ind w:left="5103"/>
        <w:rPr>
          <w:rStyle w:val="Pogrubienie"/>
          <w:rFonts w:ascii="Cambria" w:hAnsi="Cambria"/>
          <w:sz w:val="20"/>
          <w:szCs w:val="20"/>
        </w:rPr>
      </w:pPr>
      <w:r w:rsidRPr="00E85966">
        <w:rPr>
          <w:rStyle w:val="Pogrubienie"/>
          <w:rFonts w:ascii="Cambria" w:hAnsi="Cambria"/>
          <w:sz w:val="20"/>
          <w:szCs w:val="20"/>
        </w:rPr>
        <w:t>25-507 Kielce, ul. Sienkiewicza 32</w:t>
      </w:r>
    </w:p>
    <w:p w:rsidR="00B30158" w:rsidRPr="00D41453" w:rsidRDefault="00B30158" w:rsidP="008B5EF6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D41453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Wykonawca</w:t>
      </w:r>
      <w:r w:rsidR="007936D6" w:rsidRPr="00D41453">
        <w:rPr>
          <w:rFonts w:ascii="Cambria" w:hAnsi="Cambria" w:cs="Arial"/>
          <w:b/>
          <w:sz w:val="21"/>
          <w:szCs w:val="21"/>
        </w:rPr>
        <w:t>:</w:t>
      </w:r>
    </w:p>
    <w:p w:rsidR="007118F0" w:rsidRPr="00D41453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</w:t>
      </w:r>
    </w:p>
    <w:p w:rsidR="007118F0" w:rsidRPr="00D41453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D41453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D4145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D4145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7118F0" w:rsidRPr="00D41453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D41453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D41453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 w:rsidRPr="00D41453">
        <w:rPr>
          <w:rFonts w:ascii="Cambria" w:hAnsi="Cambria" w:cs="Arial"/>
          <w:sz w:val="21"/>
          <w:szCs w:val="21"/>
        </w:rPr>
        <w:t>………………………….</w:t>
      </w:r>
      <w:r w:rsidRPr="00D41453">
        <w:rPr>
          <w:rFonts w:ascii="Cambria" w:hAnsi="Cambria" w:cs="Arial"/>
          <w:sz w:val="21"/>
          <w:szCs w:val="21"/>
        </w:rPr>
        <w:t>…………………</w:t>
      </w:r>
    </w:p>
    <w:p w:rsidR="007936D6" w:rsidRPr="00D41453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(imię, n</w:t>
      </w:r>
      <w:r w:rsidR="00825A09" w:rsidRPr="00D41453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D41453">
        <w:rPr>
          <w:rFonts w:ascii="Cambria" w:hAnsi="Cambria" w:cs="Arial"/>
          <w:i/>
          <w:sz w:val="16"/>
          <w:szCs w:val="16"/>
        </w:rPr>
        <w:t>)</w:t>
      </w:r>
    </w:p>
    <w:p w:rsidR="00B34079" w:rsidRPr="00D41453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D41453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41453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D41453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s</w:t>
      </w:r>
      <w:r w:rsidR="00C4103F" w:rsidRPr="00D41453">
        <w:rPr>
          <w:rFonts w:ascii="Cambria" w:hAnsi="Cambria" w:cs="Arial"/>
          <w:b/>
          <w:sz w:val="21"/>
          <w:szCs w:val="21"/>
        </w:rPr>
        <w:t>kładane na pod</w:t>
      </w:r>
      <w:r w:rsidR="00804F07" w:rsidRPr="00D41453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D41453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D41453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D41453">
        <w:rPr>
          <w:rFonts w:ascii="Cambria" w:hAnsi="Cambria" w:cs="Arial"/>
          <w:b/>
          <w:sz w:val="21"/>
          <w:szCs w:val="21"/>
        </w:rPr>
        <w:t>Prawo zamówień publicznych</w:t>
      </w:r>
      <w:r w:rsidRPr="00D41453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D41453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D41453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D41453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D41453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D41453">
        <w:rPr>
          <w:rFonts w:ascii="Cambria" w:hAnsi="Cambria" w:cs="Arial"/>
          <w:b/>
          <w:sz w:val="21"/>
          <w:szCs w:val="21"/>
          <w:u w:val="single"/>
        </w:rPr>
        <w:br/>
      </w:r>
    </w:p>
    <w:p w:rsidR="00046F01" w:rsidRPr="004B1063" w:rsidRDefault="00046F01" w:rsidP="00E85966">
      <w:pPr>
        <w:spacing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E85966" w:rsidRPr="00E85966">
        <w:rPr>
          <w:rFonts w:ascii="Cambria" w:hAnsi="Cambria" w:cs="Arial"/>
          <w:b/>
          <w:i/>
          <w:sz w:val="20"/>
          <w:szCs w:val="20"/>
        </w:rPr>
        <w:t>Nadzór inwestorski nad inwestycją pn.</w:t>
      </w:r>
      <w:r w:rsidR="00E85966">
        <w:rPr>
          <w:rFonts w:ascii="Cambria" w:hAnsi="Cambria" w:cs="Arial"/>
          <w:b/>
          <w:i/>
          <w:sz w:val="20"/>
          <w:szCs w:val="20"/>
        </w:rPr>
        <w:t xml:space="preserve"> </w:t>
      </w:r>
      <w:r w:rsidR="00E85966" w:rsidRPr="00E85966">
        <w:rPr>
          <w:rFonts w:ascii="Cambria" w:hAnsi="Cambria" w:cs="Arial"/>
          <w:b/>
          <w:i/>
          <w:sz w:val="20"/>
          <w:szCs w:val="20"/>
        </w:rPr>
        <w:t xml:space="preserve">„Przebudowa, rozbudowa i nadbudowa zabytkowego obiektu Teatru im. Stefana Żeromskiego </w:t>
      </w:r>
      <w:r w:rsidR="00E85966">
        <w:rPr>
          <w:rFonts w:ascii="Cambria" w:hAnsi="Cambria" w:cs="Arial"/>
          <w:b/>
          <w:i/>
          <w:sz w:val="20"/>
          <w:szCs w:val="20"/>
        </w:rPr>
        <w:br/>
      </w:r>
      <w:r w:rsidR="00E85966" w:rsidRPr="00E85966">
        <w:rPr>
          <w:rFonts w:ascii="Cambria" w:hAnsi="Cambria" w:cs="Arial"/>
          <w:b/>
          <w:i/>
          <w:sz w:val="20"/>
          <w:szCs w:val="20"/>
        </w:rPr>
        <w:t>w Kielcach” zlokalizowanego przy ulicy Sienkiewicza 32 w Kielcach”</w:t>
      </w:r>
      <w:r w:rsidR="00D9747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D97470">
        <w:rPr>
          <w:rFonts w:ascii="Cambria" w:hAnsi="Cambria" w:cs="Arial"/>
          <w:sz w:val="20"/>
          <w:szCs w:val="20"/>
        </w:rPr>
        <w:t xml:space="preserve">prowadzonego </w:t>
      </w:r>
      <w:r w:rsidRPr="006321E8">
        <w:rPr>
          <w:rFonts w:ascii="Cambria" w:hAnsi="Cambria" w:cs="Arial"/>
          <w:sz w:val="20"/>
          <w:szCs w:val="20"/>
        </w:rPr>
        <w:t xml:space="preserve">przez </w:t>
      </w:r>
      <w:r w:rsidRPr="006321E8">
        <w:rPr>
          <w:rFonts w:ascii="Cambria" w:hAnsi="Cambria" w:cs="Arial"/>
          <w:b/>
          <w:bCs/>
          <w:sz w:val="20"/>
          <w:szCs w:val="20"/>
        </w:rPr>
        <w:t>Kancelarię Prawną Jakóbik i Ziemba  Kielce, ul. Warszawska 7 lok. 27A</w:t>
      </w:r>
      <w:r w:rsidRPr="006321E8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oświadczam, co następuje:</w:t>
      </w:r>
      <w:bookmarkStart w:id="0" w:name="_GoBack"/>
      <w:bookmarkEnd w:id="0"/>
    </w:p>
    <w:p w:rsidR="00255142" w:rsidRPr="00D41453" w:rsidRDefault="00A24C2D" w:rsidP="004B1063">
      <w:pPr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D41453">
        <w:rPr>
          <w:rFonts w:ascii="Cambria" w:hAnsi="Cambria" w:cs="Arial"/>
          <w:b/>
          <w:sz w:val="21"/>
          <w:szCs w:val="21"/>
        </w:rPr>
        <w:t>:</w:t>
      </w:r>
    </w:p>
    <w:p w:rsidR="00C014B5" w:rsidRPr="00D41453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</w:t>
      </w:r>
      <w:r w:rsidR="00313417" w:rsidRPr="00D41453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D41453">
        <w:rPr>
          <w:rFonts w:ascii="Cambria" w:hAnsi="Cambria" w:cs="Arial"/>
          <w:sz w:val="21"/>
          <w:szCs w:val="21"/>
        </w:rPr>
        <w:t>      …………..</w:t>
      </w:r>
      <w:r w:rsidR="00313417" w:rsidRPr="00D41453">
        <w:rPr>
          <w:rFonts w:ascii="Cambria" w:hAnsi="Cambria" w:cs="Arial"/>
          <w:sz w:val="21"/>
          <w:szCs w:val="21"/>
        </w:rPr>
        <w:t>…………………………</w:t>
      </w:r>
      <w:r w:rsidR="00025C8D" w:rsidRPr="00D41453">
        <w:rPr>
          <w:rFonts w:ascii="Cambria" w:hAnsi="Cambria" w:cs="Arial"/>
          <w:sz w:val="21"/>
          <w:szCs w:val="21"/>
        </w:rPr>
        <w:t>………………………..</w:t>
      </w:r>
      <w:r w:rsidR="00313417" w:rsidRPr="00D41453">
        <w:rPr>
          <w:rFonts w:ascii="Cambria" w:hAnsi="Cambria" w:cs="Arial"/>
          <w:sz w:val="21"/>
          <w:szCs w:val="21"/>
        </w:rPr>
        <w:t>…</w:t>
      </w:r>
      <w:r w:rsidR="006A3A1F" w:rsidRPr="00D41453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D41453">
        <w:rPr>
          <w:rFonts w:ascii="Cambria" w:hAnsi="Cambria" w:cs="Arial"/>
          <w:sz w:val="21"/>
          <w:szCs w:val="21"/>
        </w:rPr>
        <w:t>..</w:t>
      </w:r>
      <w:r w:rsidR="00EE1FBF" w:rsidRPr="00D41453">
        <w:rPr>
          <w:rFonts w:ascii="Cambria" w:hAnsi="Cambria" w:cs="Arial"/>
          <w:sz w:val="21"/>
          <w:szCs w:val="21"/>
        </w:rPr>
        <w:t xml:space="preserve"> </w:t>
      </w:r>
      <w:r w:rsidR="00073C3D" w:rsidRPr="00D41453">
        <w:rPr>
          <w:rFonts w:ascii="Cambria" w:hAnsi="Cambria" w:cs="Arial"/>
          <w:i/>
          <w:sz w:val="16"/>
          <w:szCs w:val="16"/>
        </w:rPr>
        <w:t>(wskazać</w:t>
      </w:r>
      <w:r w:rsidR="00313417" w:rsidRPr="00D41453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D41453">
        <w:rPr>
          <w:rFonts w:ascii="Cambria" w:hAnsi="Cambria" w:cs="Arial"/>
          <w:i/>
          <w:sz w:val="16"/>
          <w:szCs w:val="16"/>
        </w:rPr>
        <w:t>,</w:t>
      </w:r>
      <w:r w:rsidR="00073C3D"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D41453">
        <w:rPr>
          <w:rFonts w:ascii="Cambria" w:hAnsi="Cambria" w:cs="Arial"/>
          <w:i/>
          <w:sz w:val="16"/>
          <w:szCs w:val="16"/>
        </w:rPr>
        <w:t>)</w:t>
      </w:r>
      <w:r w:rsidR="00313417" w:rsidRPr="00D41453">
        <w:rPr>
          <w:rFonts w:ascii="Cambria" w:hAnsi="Cambria" w:cs="Arial"/>
          <w:sz w:val="16"/>
          <w:szCs w:val="16"/>
        </w:rPr>
        <w:t>.</w:t>
      </w:r>
    </w:p>
    <w:p w:rsidR="00025C8D" w:rsidRPr="00D41453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D41453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D41453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164C0F" w:rsidRPr="00D41453">
        <w:rPr>
          <w:rFonts w:ascii="Cambria" w:hAnsi="Cambria" w:cs="Arial"/>
          <w:sz w:val="20"/>
          <w:szCs w:val="20"/>
        </w:rPr>
        <w:t xml:space="preserve"> 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D41453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7961C8" w:rsidRPr="00D41453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Pr="00D41453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D4145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D41453">
        <w:rPr>
          <w:rFonts w:ascii="Cambria" w:hAnsi="Cambria" w:cs="Arial"/>
          <w:b/>
          <w:sz w:val="21"/>
          <w:szCs w:val="21"/>
        </w:rPr>
        <w:t>ZKU Z POLEGANIEM NA ZASOBACH</w:t>
      </w:r>
      <w:r w:rsidRPr="00D41453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D41453">
        <w:rPr>
          <w:rFonts w:ascii="Cambria" w:hAnsi="Cambria" w:cs="Arial"/>
          <w:sz w:val="21"/>
          <w:szCs w:val="21"/>
        </w:rPr>
        <w:t>:</w:t>
      </w:r>
      <w:r w:rsidRPr="00D41453">
        <w:rPr>
          <w:rFonts w:ascii="Cambria" w:hAnsi="Cambria" w:cs="Arial"/>
          <w:sz w:val="21"/>
          <w:szCs w:val="21"/>
        </w:rPr>
        <w:t xml:space="preserve"> </w:t>
      </w:r>
    </w:p>
    <w:p w:rsidR="00D531D5" w:rsidRPr="00D41453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D41453">
        <w:rPr>
          <w:rFonts w:ascii="Cambria" w:hAnsi="Cambria" w:cs="Arial"/>
          <w:sz w:val="21"/>
          <w:szCs w:val="21"/>
        </w:rPr>
        <w:t>…………………………………...</w:t>
      </w:r>
      <w:r w:rsidRPr="00D41453">
        <w:rPr>
          <w:rFonts w:ascii="Cambria" w:hAnsi="Cambria" w:cs="Arial"/>
          <w:sz w:val="21"/>
          <w:szCs w:val="21"/>
        </w:rPr>
        <w:t>………..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D41453">
        <w:rPr>
          <w:rFonts w:ascii="Cambria" w:hAnsi="Cambria" w:cs="Arial"/>
          <w:i/>
          <w:sz w:val="16"/>
          <w:szCs w:val="16"/>
        </w:rPr>
        <w:t>,</w:t>
      </w:r>
      <w:r w:rsidRPr="00D41453">
        <w:rPr>
          <w:rFonts w:ascii="Cambria" w:hAnsi="Cambria" w:cs="Arial"/>
          <w:sz w:val="21"/>
          <w:szCs w:val="21"/>
        </w:rPr>
        <w:t xml:space="preserve"> polegam</w:t>
      </w:r>
      <w:r w:rsidR="00D531D5" w:rsidRPr="00D41453">
        <w:rPr>
          <w:rFonts w:ascii="Cambria" w:hAnsi="Cambria" w:cs="Arial"/>
          <w:sz w:val="21"/>
          <w:szCs w:val="21"/>
        </w:rPr>
        <w:t xml:space="preserve"> na za</w:t>
      </w:r>
      <w:r w:rsidR="00751725" w:rsidRPr="00D41453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D41453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sz w:val="21"/>
          <w:szCs w:val="21"/>
        </w:rPr>
        <w:t>podmiotu/ów:</w:t>
      </w:r>
      <w:r w:rsidR="00D531D5" w:rsidRPr="00D41453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D41453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>..</w:t>
      </w:r>
      <w:r w:rsidR="00E022A1" w:rsidRPr="00D41453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.</w:t>
      </w:r>
      <w:r w:rsidR="009C7756" w:rsidRPr="00D41453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D41453">
        <w:rPr>
          <w:rFonts w:ascii="Cambria" w:hAnsi="Cambria" w:cs="Arial"/>
          <w:sz w:val="21"/>
          <w:szCs w:val="21"/>
        </w:rPr>
        <w:t>,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="00E022A1" w:rsidRPr="00D41453">
        <w:rPr>
          <w:rFonts w:ascii="Cambria" w:hAnsi="Cambria" w:cs="Arial"/>
          <w:sz w:val="21"/>
          <w:szCs w:val="21"/>
        </w:rPr>
        <w:t>w następującym zakresie</w:t>
      </w:r>
      <w:r w:rsidR="002C1C7B" w:rsidRPr="00D41453">
        <w:rPr>
          <w:rFonts w:ascii="Cambria" w:hAnsi="Cambria" w:cs="Arial"/>
          <w:sz w:val="21"/>
          <w:szCs w:val="21"/>
        </w:rPr>
        <w:t>:</w:t>
      </w:r>
      <w:r w:rsidR="009C7756" w:rsidRPr="00D41453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D41453">
        <w:rPr>
          <w:rFonts w:ascii="Cambria" w:hAnsi="Cambria" w:cs="Arial"/>
          <w:sz w:val="21"/>
          <w:szCs w:val="21"/>
        </w:rPr>
        <w:t>……………</w:t>
      </w:r>
    </w:p>
    <w:p w:rsidR="0072560B" w:rsidRPr="00D41453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D41453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D41453">
        <w:rPr>
          <w:rFonts w:ascii="Cambria" w:hAnsi="Cambria" w:cs="Arial"/>
          <w:sz w:val="21"/>
          <w:szCs w:val="21"/>
        </w:rPr>
        <w:t>…………</w:t>
      </w:r>
      <w:r w:rsidR="009C7756" w:rsidRPr="00D41453">
        <w:rPr>
          <w:rFonts w:ascii="Cambria" w:hAnsi="Cambria" w:cs="Arial"/>
          <w:sz w:val="21"/>
          <w:szCs w:val="21"/>
        </w:rPr>
        <w:t xml:space="preserve"> </w:t>
      </w:r>
      <w:r w:rsidRPr="00D41453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D41453">
        <w:rPr>
          <w:rFonts w:ascii="Cambria" w:hAnsi="Cambria" w:cs="Arial"/>
          <w:i/>
          <w:sz w:val="16"/>
          <w:szCs w:val="16"/>
        </w:rPr>
        <w:t xml:space="preserve">wskazanego </w:t>
      </w:r>
      <w:r w:rsidRPr="00D41453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D41453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D41453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D41453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C81012" w:rsidRPr="00D41453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D41453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D41453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D4145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41453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D41453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D41453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41453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D41453">
        <w:rPr>
          <w:rFonts w:ascii="Cambria" w:hAnsi="Cambria" w:cs="Arial"/>
          <w:sz w:val="21"/>
          <w:szCs w:val="21"/>
        </w:rPr>
        <w:br/>
      </w:r>
      <w:r w:rsidRPr="00D41453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…………….……. </w:t>
      </w:r>
      <w:r w:rsidRPr="00D41453">
        <w:rPr>
          <w:rFonts w:ascii="Cambria" w:hAnsi="Cambria" w:cs="Arial"/>
          <w:i/>
          <w:sz w:val="16"/>
          <w:szCs w:val="16"/>
        </w:rPr>
        <w:t>(miejscowość),</w:t>
      </w:r>
      <w:r w:rsidRPr="00D41453">
        <w:rPr>
          <w:rFonts w:ascii="Cambria" w:hAnsi="Cambria" w:cs="Arial"/>
          <w:i/>
          <w:sz w:val="18"/>
          <w:szCs w:val="18"/>
        </w:rPr>
        <w:t xml:space="preserve"> </w:t>
      </w:r>
      <w:r w:rsidRPr="00D41453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D41453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Pr="00D41453">
        <w:rPr>
          <w:rFonts w:ascii="Cambria" w:hAnsi="Cambria" w:cs="Arial"/>
          <w:sz w:val="20"/>
          <w:szCs w:val="20"/>
        </w:rPr>
        <w:tab/>
      </w:r>
      <w:r w:rsidR="003A6477" w:rsidRPr="00D41453">
        <w:rPr>
          <w:rFonts w:ascii="Cambria" w:hAnsi="Cambria" w:cs="Arial"/>
          <w:sz w:val="20"/>
          <w:szCs w:val="20"/>
        </w:rPr>
        <w:t xml:space="preserve">       </w:t>
      </w:r>
      <w:r w:rsidRPr="00D41453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D41453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41453">
        <w:rPr>
          <w:rFonts w:ascii="Cambria" w:hAnsi="Cambria" w:cs="Arial"/>
          <w:i/>
          <w:sz w:val="16"/>
          <w:szCs w:val="16"/>
        </w:rPr>
        <w:t>(podpis)</w:t>
      </w:r>
    </w:p>
    <w:p w:rsidR="00484F88" w:rsidRPr="00D41453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D4145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EF3" w:rsidRDefault="005F6EF3" w:rsidP="0038231F">
      <w:pPr>
        <w:spacing w:after="0" w:line="240" w:lineRule="auto"/>
      </w:pPr>
      <w:r>
        <w:separator/>
      </w:r>
    </w:p>
  </w:endnote>
  <w:end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EF3" w:rsidRDefault="005F6EF3" w:rsidP="0038231F">
      <w:pPr>
        <w:spacing w:after="0" w:line="240" w:lineRule="auto"/>
      </w:pPr>
      <w:r>
        <w:separator/>
      </w:r>
    </w:p>
  </w:footnote>
  <w:footnote w:type="continuationSeparator" w:id="0">
    <w:p w:rsidR="005F6EF3" w:rsidRDefault="005F6E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66" w:rsidRDefault="00E85966" w:rsidP="00E85966">
    <w:pPr>
      <w:pStyle w:val="Nagwek"/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bookmarkStart w:id="7" w:name="_Hlk5190024"/>
    <w:bookmarkStart w:id="8" w:name="_Hlk5190025"/>
    <w:bookmarkStart w:id="9" w:name="_Hlk5190145"/>
    <w:bookmarkStart w:id="10" w:name="_Hlk5190146"/>
    <w:bookmarkStart w:id="11" w:name="_Hlk5190147"/>
    <w:bookmarkStart w:id="12" w:name="_Hlk5190148"/>
    <w:bookmarkStart w:id="13" w:name="_Hlk5190970"/>
    <w:bookmarkStart w:id="14" w:name="_Hlk5190971"/>
    <w:bookmarkStart w:id="15" w:name="_Hlk5191153"/>
    <w:bookmarkStart w:id="16" w:name="_Hlk5191154"/>
    <w:bookmarkStart w:id="17" w:name="_Hlk5191246"/>
    <w:bookmarkStart w:id="18" w:name="_Hlk5191247"/>
    <w:bookmarkStart w:id="19" w:name="_Hlk5191914"/>
    <w:bookmarkStart w:id="20" w:name="_Hlk5191915"/>
    <w:r>
      <w:rPr>
        <w:noProof/>
        <w:lang w:eastAsia="pl-PL"/>
      </w:rPr>
      <w:drawing>
        <wp:inline distT="0" distB="0" distL="0" distR="0">
          <wp:extent cx="5723890" cy="504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5966" w:rsidRDefault="00E85966" w:rsidP="00E85966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21" w:name="_Hlk536706788"/>
    <w:bookmarkEnd w:id="21"/>
    <w:r>
      <w:rPr>
        <w:rFonts w:ascii="Cambria" w:hAnsi="Cambria"/>
        <w:b/>
        <w:sz w:val="20"/>
        <w:szCs w:val="20"/>
      </w:rPr>
      <w:t>DN576/2020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p w:rsidR="005C29D7" w:rsidRPr="004B1063" w:rsidRDefault="005C29D7" w:rsidP="004B1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6F01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1E70"/>
    <w:rsid w:val="00164C0F"/>
    <w:rsid w:val="001902D2"/>
    <w:rsid w:val="001C6945"/>
    <w:rsid w:val="001D0C3C"/>
    <w:rsid w:val="001F027E"/>
    <w:rsid w:val="00203A40"/>
    <w:rsid w:val="002168A8"/>
    <w:rsid w:val="00232953"/>
    <w:rsid w:val="00255142"/>
    <w:rsid w:val="00256CEC"/>
    <w:rsid w:val="00262D61"/>
    <w:rsid w:val="00290B01"/>
    <w:rsid w:val="002C1C7B"/>
    <w:rsid w:val="002C4948"/>
    <w:rsid w:val="002C594C"/>
    <w:rsid w:val="002E641A"/>
    <w:rsid w:val="002F5144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A49"/>
    <w:rsid w:val="004A080C"/>
    <w:rsid w:val="004B1063"/>
    <w:rsid w:val="004C4854"/>
    <w:rsid w:val="004D7E48"/>
    <w:rsid w:val="004E75A1"/>
    <w:rsid w:val="004F23F7"/>
    <w:rsid w:val="004F40EF"/>
    <w:rsid w:val="00520174"/>
    <w:rsid w:val="005641F0"/>
    <w:rsid w:val="005C2356"/>
    <w:rsid w:val="005C29D7"/>
    <w:rsid w:val="005C39CA"/>
    <w:rsid w:val="005E176A"/>
    <w:rsid w:val="005F6EF3"/>
    <w:rsid w:val="00602825"/>
    <w:rsid w:val="006321E8"/>
    <w:rsid w:val="00634311"/>
    <w:rsid w:val="006A3A1F"/>
    <w:rsid w:val="006A52B6"/>
    <w:rsid w:val="006F0034"/>
    <w:rsid w:val="006F3D32"/>
    <w:rsid w:val="007118F0"/>
    <w:rsid w:val="00722FBF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1A4E"/>
    <w:rsid w:val="00833FCD"/>
    <w:rsid w:val="00842991"/>
    <w:rsid w:val="00861821"/>
    <w:rsid w:val="008757E1"/>
    <w:rsid w:val="00892E48"/>
    <w:rsid w:val="008B5EF6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B6A82"/>
    <w:rsid w:val="009C7756"/>
    <w:rsid w:val="00A15F7E"/>
    <w:rsid w:val="00A166B0"/>
    <w:rsid w:val="00A22DCF"/>
    <w:rsid w:val="00A24C2D"/>
    <w:rsid w:val="00A276E4"/>
    <w:rsid w:val="00A3062E"/>
    <w:rsid w:val="00A347DE"/>
    <w:rsid w:val="00AD0BA0"/>
    <w:rsid w:val="00AE052A"/>
    <w:rsid w:val="00AE6FF2"/>
    <w:rsid w:val="00B0088C"/>
    <w:rsid w:val="00B15219"/>
    <w:rsid w:val="00B15FD3"/>
    <w:rsid w:val="00B30158"/>
    <w:rsid w:val="00B34079"/>
    <w:rsid w:val="00B8005E"/>
    <w:rsid w:val="00B90E42"/>
    <w:rsid w:val="00BB0C3C"/>
    <w:rsid w:val="00BB1D1D"/>
    <w:rsid w:val="00BD34CE"/>
    <w:rsid w:val="00BF734D"/>
    <w:rsid w:val="00C014B5"/>
    <w:rsid w:val="00C4103F"/>
    <w:rsid w:val="00C57DEB"/>
    <w:rsid w:val="00C81012"/>
    <w:rsid w:val="00D23F3D"/>
    <w:rsid w:val="00D34D9A"/>
    <w:rsid w:val="00D409DE"/>
    <w:rsid w:val="00D41453"/>
    <w:rsid w:val="00D42C9B"/>
    <w:rsid w:val="00D531D5"/>
    <w:rsid w:val="00D7532C"/>
    <w:rsid w:val="00D97470"/>
    <w:rsid w:val="00DA6EC7"/>
    <w:rsid w:val="00DD146A"/>
    <w:rsid w:val="00DD3E9D"/>
    <w:rsid w:val="00E022A1"/>
    <w:rsid w:val="00E21B42"/>
    <w:rsid w:val="00E309E9"/>
    <w:rsid w:val="00E31C06"/>
    <w:rsid w:val="00E532FB"/>
    <w:rsid w:val="00E53E08"/>
    <w:rsid w:val="00E623EE"/>
    <w:rsid w:val="00E64482"/>
    <w:rsid w:val="00E65685"/>
    <w:rsid w:val="00E73190"/>
    <w:rsid w:val="00E73CEB"/>
    <w:rsid w:val="00E85966"/>
    <w:rsid w:val="00EB7CDE"/>
    <w:rsid w:val="00ED4D08"/>
    <w:rsid w:val="00EE1FBF"/>
    <w:rsid w:val="00EF74CA"/>
    <w:rsid w:val="00F04280"/>
    <w:rsid w:val="00F365F2"/>
    <w:rsid w:val="00F43919"/>
    <w:rsid w:val="00F534BB"/>
    <w:rsid w:val="00FC0317"/>
    <w:rsid w:val="00FE4E2B"/>
    <w:rsid w:val="00FF3E7E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F64F45D"/>
  <w15:docId w15:val="{F9F90BBD-7A00-4954-88A2-7B018D7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8B5EF6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32">
    <w:name w:val="Font Style132"/>
    <w:uiPriority w:val="99"/>
    <w:rsid w:val="008B5EF6"/>
    <w:rPr>
      <w:rFonts w:ascii="Arial" w:hAnsi="Arial" w:cs="Arial"/>
      <w:b/>
      <w:bCs/>
      <w:sz w:val="26"/>
      <w:szCs w:val="26"/>
    </w:rPr>
  </w:style>
  <w:style w:type="paragraph" w:styleId="Tytu">
    <w:name w:val="Title"/>
    <w:aliases w:val=" Znak"/>
    <w:basedOn w:val="Normalny"/>
    <w:next w:val="Normalny"/>
    <w:link w:val="TytuZnak"/>
    <w:qFormat/>
    <w:rsid w:val="002F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 Znak Znak"/>
    <w:basedOn w:val="Domylnaczcionkaakapitu"/>
    <w:link w:val="Tytu"/>
    <w:rsid w:val="002F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BF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B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40D8-B8B9-490A-8B6A-7B4CCD95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26</cp:revision>
  <cp:lastPrinted>2016-07-26T10:32:00Z</cp:lastPrinted>
  <dcterms:created xsi:type="dcterms:W3CDTF">2016-08-10T13:31:00Z</dcterms:created>
  <dcterms:modified xsi:type="dcterms:W3CDTF">2020-08-24T10:18:00Z</dcterms:modified>
</cp:coreProperties>
</file>